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1CDE" w14:textId="12D0EFA7" w:rsidR="005B236D" w:rsidRPr="005B236D" w:rsidRDefault="005B236D" w:rsidP="00A358D5">
      <w:pPr>
        <w:spacing w:after="0" w:line="240" w:lineRule="auto"/>
        <w:rPr>
          <w:b/>
          <w:bCs/>
          <w:sz w:val="32"/>
          <w:szCs w:val="32"/>
        </w:rPr>
      </w:pPr>
      <w:r w:rsidRPr="005B236D">
        <w:rPr>
          <w:b/>
          <w:bCs/>
          <w:sz w:val="32"/>
          <w:szCs w:val="32"/>
        </w:rPr>
        <w:t xml:space="preserve">Privacy Policy for </w:t>
      </w:r>
      <w:r w:rsidR="007D5606">
        <w:rPr>
          <w:b/>
          <w:bCs/>
          <w:sz w:val="32"/>
          <w:szCs w:val="32"/>
        </w:rPr>
        <w:t>Richard Docwra Coaching</w:t>
      </w:r>
    </w:p>
    <w:p w14:paraId="5E598AFA" w14:textId="77777777" w:rsidR="00A358D5" w:rsidRDefault="00A358D5" w:rsidP="00A358D5">
      <w:pPr>
        <w:spacing w:after="0" w:line="240" w:lineRule="auto"/>
        <w:rPr>
          <w:b/>
          <w:bCs/>
        </w:rPr>
      </w:pPr>
    </w:p>
    <w:p w14:paraId="366B31FD" w14:textId="6F064387" w:rsidR="005B236D" w:rsidRPr="005B236D" w:rsidRDefault="005B236D" w:rsidP="00A358D5">
      <w:pPr>
        <w:spacing w:after="0" w:line="240" w:lineRule="auto"/>
      </w:pPr>
      <w:r w:rsidRPr="005B236D">
        <w:rPr>
          <w:b/>
          <w:bCs/>
        </w:rPr>
        <w:t>Effective Date:</w:t>
      </w:r>
      <w:r w:rsidRPr="005B236D">
        <w:t xml:space="preserve"> </w:t>
      </w:r>
      <w:r w:rsidR="00A358D5">
        <w:t>17</w:t>
      </w:r>
      <w:r w:rsidR="00A358D5" w:rsidRPr="00A358D5">
        <w:rPr>
          <w:vertAlign w:val="superscript"/>
        </w:rPr>
        <w:t>th</w:t>
      </w:r>
      <w:r w:rsidR="00A358D5">
        <w:t xml:space="preserve"> July 2025</w:t>
      </w:r>
    </w:p>
    <w:p w14:paraId="1B783E99" w14:textId="77777777" w:rsidR="00A358D5" w:rsidRDefault="00A358D5" w:rsidP="00A358D5">
      <w:pPr>
        <w:spacing w:after="0" w:line="240" w:lineRule="auto"/>
      </w:pPr>
    </w:p>
    <w:p w14:paraId="4969795F" w14:textId="68804231" w:rsidR="005B236D" w:rsidRPr="005B236D" w:rsidRDefault="005B236D" w:rsidP="00A358D5">
      <w:pPr>
        <w:spacing w:after="0" w:line="240" w:lineRule="auto"/>
      </w:pPr>
      <w:r w:rsidRPr="005B236D">
        <w:t xml:space="preserve">Your privacy is important to us. This Privacy Policy explains how we collect, use, and protect your personal data when you engage with </w:t>
      </w:r>
      <w:r w:rsidR="00A358D5">
        <w:t>Richard Docwra Coaching</w:t>
      </w:r>
      <w:r w:rsidRPr="005B236D">
        <w:t>, whether through our website, services, programs, or communication channels.</w:t>
      </w:r>
    </w:p>
    <w:p w14:paraId="5BC55771" w14:textId="77777777" w:rsidR="007D5606" w:rsidRDefault="007D5606" w:rsidP="00A358D5">
      <w:pPr>
        <w:spacing w:after="0" w:line="240" w:lineRule="auto"/>
      </w:pPr>
    </w:p>
    <w:p w14:paraId="1A7983B0" w14:textId="77777777" w:rsidR="00A358D5" w:rsidRDefault="00A358D5" w:rsidP="00A358D5">
      <w:pPr>
        <w:spacing w:after="0" w:line="240" w:lineRule="auto"/>
        <w:rPr>
          <w:b/>
          <w:bCs/>
        </w:rPr>
      </w:pPr>
    </w:p>
    <w:p w14:paraId="4303E5BD" w14:textId="2C357941" w:rsidR="005B236D" w:rsidRPr="005B236D" w:rsidRDefault="005B236D" w:rsidP="00A358D5">
      <w:pPr>
        <w:spacing w:after="0" w:line="240" w:lineRule="auto"/>
        <w:rPr>
          <w:b/>
          <w:bCs/>
        </w:rPr>
      </w:pPr>
      <w:r w:rsidRPr="005B236D">
        <w:rPr>
          <w:b/>
          <w:bCs/>
        </w:rPr>
        <w:t>1. Who We Are</w:t>
      </w:r>
    </w:p>
    <w:p w14:paraId="24189983" w14:textId="42BDBEF2" w:rsidR="00A358D5" w:rsidRDefault="00A358D5" w:rsidP="00A358D5">
      <w:pPr>
        <w:spacing w:after="0" w:line="240" w:lineRule="auto"/>
      </w:pPr>
      <w:r>
        <w:t>Richard Docwra Coaching</w:t>
      </w:r>
    </w:p>
    <w:p w14:paraId="4610373A" w14:textId="77777777" w:rsidR="00A358D5" w:rsidRDefault="00A358D5" w:rsidP="00A358D5">
      <w:pPr>
        <w:spacing w:after="0" w:line="240" w:lineRule="auto"/>
      </w:pPr>
    </w:p>
    <w:p w14:paraId="6D1B3888" w14:textId="0202F225" w:rsidR="00A358D5" w:rsidRDefault="00A358D5" w:rsidP="00A358D5">
      <w:pPr>
        <w:spacing w:after="0" w:line="240" w:lineRule="auto"/>
      </w:pPr>
      <w:r>
        <w:t xml:space="preserve">6 </w:t>
      </w:r>
      <w:proofErr w:type="spellStart"/>
      <w:r>
        <w:t>Bramleys</w:t>
      </w:r>
      <w:proofErr w:type="spellEnd"/>
    </w:p>
    <w:p w14:paraId="34C97460" w14:textId="5B5ADA5D" w:rsidR="00A358D5" w:rsidRDefault="00A358D5" w:rsidP="00A358D5">
      <w:pPr>
        <w:spacing w:after="0" w:line="240" w:lineRule="auto"/>
      </w:pPr>
      <w:r>
        <w:t>Kingston</w:t>
      </w:r>
    </w:p>
    <w:p w14:paraId="627B4998" w14:textId="3F674B1E" w:rsidR="00A358D5" w:rsidRDefault="00A358D5" w:rsidP="00A358D5">
      <w:pPr>
        <w:spacing w:after="0" w:line="240" w:lineRule="auto"/>
      </w:pPr>
      <w:r>
        <w:t>Lewes BN7 3LF</w:t>
      </w:r>
    </w:p>
    <w:p w14:paraId="0791502A" w14:textId="739C88F9" w:rsidR="005B236D" w:rsidRPr="005B236D" w:rsidRDefault="005B236D" w:rsidP="00A358D5">
      <w:pPr>
        <w:spacing w:after="0" w:line="240" w:lineRule="auto"/>
      </w:pPr>
      <w:r w:rsidRPr="005B236D">
        <w:t xml:space="preserve">Email: </w:t>
      </w:r>
      <w:r w:rsidR="00A358D5">
        <w:t>rdocwra@hotmail.com</w:t>
      </w:r>
      <w:r w:rsidRPr="005B236D">
        <w:br/>
        <w:t xml:space="preserve">Website: </w:t>
      </w:r>
      <w:hyperlink r:id="rId5" w:history="1">
        <w:r w:rsidR="00A358D5" w:rsidRPr="00340DD6">
          <w:rPr>
            <w:rStyle w:val="Hyperlink"/>
          </w:rPr>
          <w:t>www.richarddocwra.com</w:t>
        </w:r>
      </w:hyperlink>
      <w:r w:rsidR="00A358D5">
        <w:t xml:space="preserve"> </w:t>
      </w:r>
    </w:p>
    <w:p w14:paraId="2B984482" w14:textId="77777777" w:rsidR="00A358D5" w:rsidRDefault="00A358D5" w:rsidP="00A358D5">
      <w:pPr>
        <w:spacing w:after="0" w:line="240" w:lineRule="auto"/>
      </w:pPr>
    </w:p>
    <w:p w14:paraId="2E88D5D6" w14:textId="77239857" w:rsidR="005B236D" w:rsidRDefault="005B236D" w:rsidP="00A358D5">
      <w:pPr>
        <w:spacing w:after="0" w:line="240" w:lineRule="auto"/>
      </w:pPr>
      <w:r w:rsidRPr="005B236D">
        <w:t>We offer coaching services to individuals and groups to support personal, professional, and/or business development.</w:t>
      </w:r>
    </w:p>
    <w:p w14:paraId="08A0EF21" w14:textId="77777777" w:rsidR="00A358D5" w:rsidRPr="005B236D" w:rsidRDefault="00A358D5" w:rsidP="00A358D5">
      <w:pPr>
        <w:spacing w:after="0" w:line="240" w:lineRule="auto"/>
      </w:pPr>
    </w:p>
    <w:p w14:paraId="52804B15" w14:textId="77777777" w:rsidR="005B236D" w:rsidRPr="005B236D" w:rsidRDefault="005B236D" w:rsidP="00A358D5">
      <w:pPr>
        <w:spacing w:after="0" w:line="240" w:lineRule="auto"/>
        <w:rPr>
          <w:b/>
          <w:bCs/>
        </w:rPr>
      </w:pPr>
      <w:r w:rsidRPr="005B236D">
        <w:rPr>
          <w:b/>
          <w:bCs/>
        </w:rPr>
        <w:t>2. What Data We Collect</w:t>
      </w:r>
    </w:p>
    <w:p w14:paraId="1ECD4464" w14:textId="77777777" w:rsidR="005B236D" w:rsidRDefault="005B236D" w:rsidP="00A358D5">
      <w:pPr>
        <w:spacing w:after="0" w:line="240" w:lineRule="auto"/>
      </w:pPr>
      <w:r w:rsidRPr="005B236D">
        <w:t>We may collect and process the following personal data:</w:t>
      </w:r>
    </w:p>
    <w:p w14:paraId="7566EB2D" w14:textId="77777777" w:rsidR="00A358D5" w:rsidRPr="005B236D" w:rsidRDefault="00A358D5" w:rsidP="00A358D5">
      <w:pPr>
        <w:spacing w:after="0" w:line="240" w:lineRule="auto"/>
      </w:pPr>
    </w:p>
    <w:p w14:paraId="43C5690D" w14:textId="77777777" w:rsidR="005B236D" w:rsidRPr="005B236D" w:rsidRDefault="005B236D" w:rsidP="00A358D5">
      <w:pPr>
        <w:numPr>
          <w:ilvl w:val="0"/>
          <w:numId w:val="1"/>
        </w:numPr>
        <w:spacing w:after="0" w:line="240" w:lineRule="auto"/>
      </w:pPr>
      <w:r w:rsidRPr="005B236D">
        <w:rPr>
          <w:b/>
          <w:bCs/>
        </w:rPr>
        <w:t>Identity Data:</w:t>
      </w:r>
      <w:r w:rsidRPr="005B236D">
        <w:t xml:space="preserve"> Name, title, date of birth (optional)</w:t>
      </w:r>
    </w:p>
    <w:p w14:paraId="075BDE75" w14:textId="77777777" w:rsidR="005B236D" w:rsidRPr="005B236D" w:rsidRDefault="005B236D" w:rsidP="00A358D5">
      <w:pPr>
        <w:numPr>
          <w:ilvl w:val="0"/>
          <w:numId w:val="1"/>
        </w:numPr>
        <w:spacing w:after="0" w:line="240" w:lineRule="auto"/>
      </w:pPr>
      <w:r w:rsidRPr="005B236D">
        <w:rPr>
          <w:b/>
          <w:bCs/>
        </w:rPr>
        <w:t>Contact Data:</w:t>
      </w:r>
      <w:r w:rsidRPr="005B236D">
        <w:t xml:space="preserve"> Email address, phone number, billing address</w:t>
      </w:r>
    </w:p>
    <w:p w14:paraId="6A71F3F6" w14:textId="77777777" w:rsidR="005B236D" w:rsidRPr="005B236D" w:rsidRDefault="005B236D" w:rsidP="00A358D5">
      <w:pPr>
        <w:numPr>
          <w:ilvl w:val="0"/>
          <w:numId w:val="1"/>
        </w:numPr>
        <w:spacing w:after="0" w:line="240" w:lineRule="auto"/>
      </w:pPr>
      <w:r w:rsidRPr="005B236D">
        <w:rPr>
          <w:b/>
          <w:bCs/>
        </w:rPr>
        <w:t>Professional Data:</w:t>
      </w:r>
      <w:r w:rsidRPr="005B236D">
        <w:t xml:space="preserve"> Job title, business name, industry</w:t>
      </w:r>
    </w:p>
    <w:p w14:paraId="30A90CD2" w14:textId="77777777" w:rsidR="005B236D" w:rsidRPr="005B236D" w:rsidRDefault="005B236D" w:rsidP="00A358D5">
      <w:pPr>
        <w:numPr>
          <w:ilvl w:val="0"/>
          <w:numId w:val="1"/>
        </w:numPr>
        <w:spacing w:after="0" w:line="240" w:lineRule="auto"/>
      </w:pPr>
      <w:r w:rsidRPr="005B236D">
        <w:rPr>
          <w:b/>
          <w:bCs/>
        </w:rPr>
        <w:t>Session Data:</w:t>
      </w:r>
      <w:r w:rsidRPr="005B236D">
        <w:t xml:space="preserve"> Notes from coaching sessions, assessments, feedback</w:t>
      </w:r>
    </w:p>
    <w:p w14:paraId="605D8FB5" w14:textId="77777777" w:rsidR="005B236D" w:rsidRPr="005B236D" w:rsidRDefault="005B236D" w:rsidP="00A358D5">
      <w:pPr>
        <w:numPr>
          <w:ilvl w:val="0"/>
          <w:numId w:val="1"/>
        </w:numPr>
        <w:spacing w:after="0" w:line="240" w:lineRule="auto"/>
      </w:pPr>
      <w:r w:rsidRPr="005B236D">
        <w:rPr>
          <w:b/>
          <w:bCs/>
        </w:rPr>
        <w:t>Technical Data:</w:t>
      </w:r>
      <w:r w:rsidRPr="005B236D">
        <w:t xml:space="preserve"> IP address, browser type, time zone, and device information (via website analytics)</w:t>
      </w:r>
    </w:p>
    <w:p w14:paraId="005EEE2C" w14:textId="77777777" w:rsidR="005B236D" w:rsidRPr="005B236D" w:rsidRDefault="005B236D" w:rsidP="00A358D5">
      <w:pPr>
        <w:numPr>
          <w:ilvl w:val="0"/>
          <w:numId w:val="1"/>
        </w:numPr>
        <w:spacing w:after="0" w:line="240" w:lineRule="auto"/>
      </w:pPr>
      <w:r w:rsidRPr="005B236D">
        <w:rPr>
          <w:b/>
          <w:bCs/>
        </w:rPr>
        <w:t>Marketing Data:</w:t>
      </w:r>
      <w:r w:rsidRPr="005B236D">
        <w:t xml:space="preserve"> Preferences for receiving marketing communications</w:t>
      </w:r>
    </w:p>
    <w:p w14:paraId="54E3B22C" w14:textId="210279BD" w:rsidR="005B236D" w:rsidRPr="005B236D" w:rsidRDefault="005B236D" w:rsidP="00A358D5">
      <w:pPr>
        <w:spacing w:after="0" w:line="240" w:lineRule="auto"/>
      </w:pPr>
    </w:p>
    <w:p w14:paraId="3E3737EC" w14:textId="77777777" w:rsidR="005B236D" w:rsidRPr="005B236D" w:rsidRDefault="005B236D" w:rsidP="00A358D5">
      <w:pPr>
        <w:spacing w:after="0" w:line="240" w:lineRule="auto"/>
        <w:rPr>
          <w:b/>
          <w:bCs/>
        </w:rPr>
      </w:pPr>
      <w:r w:rsidRPr="005B236D">
        <w:rPr>
          <w:b/>
          <w:bCs/>
        </w:rPr>
        <w:t>3. How We Collect Your Data</w:t>
      </w:r>
    </w:p>
    <w:p w14:paraId="67693D36" w14:textId="77777777" w:rsidR="005B236D" w:rsidRDefault="005B236D" w:rsidP="00A358D5">
      <w:pPr>
        <w:spacing w:after="0" w:line="240" w:lineRule="auto"/>
      </w:pPr>
      <w:r w:rsidRPr="005B236D">
        <w:t>We collect data through:</w:t>
      </w:r>
    </w:p>
    <w:p w14:paraId="2CEAA670" w14:textId="77777777" w:rsidR="00A358D5" w:rsidRPr="005B236D" w:rsidRDefault="00A358D5" w:rsidP="00A358D5">
      <w:pPr>
        <w:spacing w:after="0" w:line="240" w:lineRule="auto"/>
      </w:pPr>
    </w:p>
    <w:p w14:paraId="4B5E30B6" w14:textId="77777777" w:rsidR="005B236D" w:rsidRPr="005B236D" w:rsidRDefault="005B236D" w:rsidP="00A358D5">
      <w:pPr>
        <w:numPr>
          <w:ilvl w:val="0"/>
          <w:numId w:val="2"/>
        </w:numPr>
        <w:spacing w:after="0" w:line="240" w:lineRule="auto"/>
      </w:pPr>
      <w:r w:rsidRPr="005B236D">
        <w:t>Direct interactions (e.g. forms, consultations, sign-ups)</w:t>
      </w:r>
    </w:p>
    <w:p w14:paraId="777F85C3" w14:textId="77777777" w:rsidR="005B236D" w:rsidRPr="005B236D" w:rsidRDefault="005B236D" w:rsidP="00A358D5">
      <w:pPr>
        <w:numPr>
          <w:ilvl w:val="0"/>
          <w:numId w:val="2"/>
        </w:numPr>
        <w:spacing w:after="0" w:line="240" w:lineRule="auto"/>
      </w:pPr>
      <w:r w:rsidRPr="005B236D">
        <w:t>Coaching sessions and correspondence</w:t>
      </w:r>
    </w:p>
    <w:p w14:paraId="723B8D43" w14:textId="77777777" w:rsidR="005B236D" w:rsidRPr="005B236D" w:rsidRDefault="005B236D" w:rsidP="00A358D5">
      <w:pPr>
        <w:numPr>
          <w:ilvl w:val="0"/>
          <w:numId w:val="2"/>
        </w:numPr>
        <w:spacing w:after="0" w:line="240" w:lineRule="auto"/>
      </w:pPr>
      <w:r w:rsidRPr="005B236D">
        <w:t>Our website (e.g. cookies, analytics)</w:t>
      </w:r>
    </w:p>
    <w:p w14:paraId="71A73441" w14:textId="77777777" w:rsidR="005B236D" w:rsidRPr="005B236D" w:rsidRDefault="005B236D" w:rsidP="00A358D5">
      <w:pPr>
        <w:numPr>
          <w:ilvl w:val="0"/>
          <w:numId w:val="2"/>
        </w:numPr>
        <w:spacing w:after="0" w:line="240" w:lineRule="auto"/>
      </w:pPr>
      <w:r w:rsidRPr="005B236D">
        <w:t xml:space="preserve">Email marketing platforms (e.g. Mailchimp, </w:t>
      </w:r>
      <w:proofErr w:type="spellStart"/>
      <w:r w:rsidRPr="005B236D">
        <w:t>ConvertKit</w:t>
      </w:r>
      <w:proofErr w:type="spellEnd"/>
      <w:r w:rsidRPr="005B236D">
        <w:t>, etc.)</w:t>
      </w:r>
    </w:p>
    <w:p w14:paraId="798733FC" w14:textId="77777777" w:rsidR="00A358D5" w:rsidRDefault="00A358D5" w:rsidP="00A358D5">
      <w:pPr>
        <w:spacing w:after="0" w:line="240" w:lineRule="auto"/>
      </w:pPr>
    </w:p>
    <w:p w14:paraId="4AA1B243" w14:textId="2653D7B6" w:rsidR="005B236D" w:rsidRPr="005B236D" w:rsidRDefault="005B236D" w:rsidP="00A358D5">
      <w:pPr>
        <w:spacing w:after="0" w:line="240" w:lineRule="auto"/>
        <w:rPr>
          <w:b/>
          <w:bCs/>
        </w:rPr>
      </w:pPr>
      <w:r w:rsidRPr="005B236D">
        <w:rPr>
          <w:b/>
          <w:bCs/>
        </w:rPr>
        <w:t>4. Why We Collect Your Data (Legal Bases)</w:t>
      </w:r>
    </w:p>
    <w:p w14:paraId="384085B6" w14:textId="77777777" w:rsidR="005B236D" w:rsidRDefault="005B236D" w:rsidP="00A358D5">
      <w:pPr>
        <w:spacing w:after="0" w:line="240" w:lineRule="auto"/>
      </w:pPr>
      <w:r w:rsidRPr="005B236D">
        <w:t>Under the GDPR, we use your data only when we have a lawful basis to do so:</w:t>
      </w:r>
    </w:p>
    <w:p w14:paraId="4DBF407B" w14:textId="77777777" w:rsidR="00A358D5" w:rsidRPr="005B236D" w:rsidRDefault="00A358D5" w:rsidP="00A358D5">
      <w:pPr>
        <w:spacing w:after="0"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0"/>
        <w:gridCol w:w="3330"/>
      </w:tblGrid>
      <w:tr w:rsidR="005B236D" w:rsidRPr="005B236D" w14:paraId="41BE8B96" w14:textId="77777777" w:rsidTr="00203E1C">
        <w:trPr>
          <w:tblHeader/>
          <w:tblCellSpacing w:w="15" w:type="dxa"/>
        </w:trPr>
        <w:tc>
          <w:tcPr>
            <w:tcW w:w="2895" w:type="dxa"/>
            <w:vAlign w:val="center"/>
            <w:hideMark/>
          </w:tcPr>
          <w:p w14:paraId="1E567B00" w14:textId="77777777" w:rsidR="005B236D" w:rsidRPr="005B236D" w:rsidRDefault="005B236D" w:rsidP="00A358D5">
            <w:pPr>
              <w:spacing w:after="0" w:line="240" w:lineRule="auto"/>
              <w:rPr>
                <w:b/>
                <w:bCs/>
              </w:rPr>
            </w:pPr>
            <w:r w:rsidRPr="005B236D">
              <w:rPr>
                <w:b/>
                <w:bCs/>
              </w:rPr>
              <w:t>Purpose</w:t>
            </w:r>
          </w:p>
        </w:tc>
        <w:tc>
          <w:tcPr>
            <w:tcW w:w="3285" w:type="dxa"/>
            <w:vAlign w:val="center"/>
            <w:hideMark/>
          </w:tcPr>
          <w:p w14:paraId="76B96758" w14:textId="77777777" w:rsidR="005B236D" w:rsidRPr="005B236D" w:rsidRDefault="005B236D" w:rsidP="00A358D5">
            <w:pPr>
              <w:spacing w:after="0" w:line="240" w:lineRule="auto"/>
              <w:rPr>
                <w:b/>
                <w:bCs/>
              </w:rPr>
            </w:pPr>
            <w:r w:rsidRPr="005B236D">
              <w:rPr>
                <w:b/>
                <w:bCs/>
              </w:rPr>
              <w:t>Legal Basis</w:t>
            </w:r>
          </w:p>
        </w:tc>
      </w:tr>
      <w:tr w:rsidR="005B236D" w:rsidRPr="005B236D" w14:paraId="3DA9E32D" w14:textId="77777777" w:rsidTr="00203E1C">
        <w:trPr>
          <w:tblCellSpacing w:w="15" w:type="dxa"/>
        </w:trPr>
        <w:tc>
          <w:tcPr>
            <w:tcW w:w="2895" w:type="dxa"/>
            <w:vAlign w:val="center"/>
            <w:hideMark/>
          </w:tcPr>
          <w:p w14:paraId="45FDD3A2" w14:textId="77777777" w:rsidR="005B236D" w:rsidRPr="005B236D" w:rsidRDefault="005B236D" w:rsidP="00A358D5">
            <w:pPr>
              <w:spacing w:after="0" w:line="240" w:lineRule="auto"/>
            </w:pPr>
            <w:r w:rsidRPr="005B236D">
              <w:t>To provide coaching services</w:t>
            </w:r>
          </w:p>
        </w:tc>
        <w:tc>
          <w:tcPr>
            <w:tcW w:w="3285" w:type="dxa"/>
            <w:vAlign w:val="center"/>
            <w:hideMark/>
          </w:tcPr>
          <w:p w14:paraId="35ACB509" w14:textId="77777777" w:rsidR="005B236D" w:rsidRPr="005B236D" w:rsidRDefault="005B236D" w:rsidP="00A358D5">
            <w:pPr>
              <w:spacing w:after="0" w:line="240" w:lineRule="auto"/>
            </w:pPr>
            <w:r w:rsidRPr="005B236D">
              <w:t>Performance of a contract</w:t>
            </w:r>
          </w:p>
        </w:tc>
      </w:tr>
      <w:tr w:rsidR="005B236D" w:rsidRPr="005B236D" w14:paraId="6AEA1252" w14:textId="77777777" w:rsidTr="00203E1C">
        <w:trPr>
          <w:tblCellSpacing w:w="15" w:type="dxa"/>
        </w:trPr>
        <w:tc>
          <w:tcPr>
            <w:tcW w:w="2895" w:type="dxa"/>
            <w:vAlign w:val="center"/>
            <w:hideMark/>
          </w:tcPr>
          <w:p w14:paraId="397D0512" w14:textId="77777777" w:rsidR="005B236D" w:rsidRPr="005B236D" w:rsidRDefault="005B236D" w:rsidP="00A358D5">
            <w:pPr>
              <w:spacing w:after="0" w:line="240" w:lineRule="auto"/>
            </w:pPr>
            <w:r w:rsidRPr="005B236D">
              <w:t>To manage billing and payments</w:t>
            </w:r>
          </w:p>
        </w:tc>
        <w:tc>
          <w:tcPr>
            <w:tcW w:w="3285" w:type="dxa"/>
            <w:vAlign w:val="center"/>
            <w:hideMark/>
          </w:tcPr>
          <w:p w14:paraId="0C386792" w14:textId="77777777" w:rsidR="005B236D" w:rsidRPr="005B236D" w:rsidRDefault="005B236D" w:rsidP="00A358D5">
            <w:pPr>
              <w:spacing w:after="0" w:line="240" w:lineRule="auto"/>
            </w:pPr>
            <w:r w:rsidRPr="005B236D">
              <w:t>Legal obligation / Legitimate interest</w:t>
            </w:r>
          </w:p>
        </w:tc>
      </w:tr>
      <w:tr w:rsidR="005B236D" w:rsidRPr="005B236D" w14:paraId="41FFDBF2" w14:textId="77777777" w:rsidTr="00203E1C">
        <w:trPr>
          <w:tblCellSpacing w:w="15" w:type="dxa"/>
        </w:trPr>
        <w:tc>
          <w:tcPr>
            <w:tcW w:w="2895" w:type="dxa"/>
            <w:vAlign w:val="center"/>
            <w:hideMark/>
          </w:tcPr>
          <w:p w14:paraId="30CDBC2A" w14:textId="77777777" w:rsidR="005B236D" w:rsidRPr="005B236D" w:rsidRDefault="005B236D" w:rsidP="00A358D5">
            <w:pPr>
              <w:spacing w:after="0" w:line="240" w:lineRule="auto"/>
            </w:pPr>
            <w:r w:rsidRPr="005B236D">
              <w:t>To send updates and marketing</w:t>
            </w:r>
          </w:p>
        </w:tc>
        <w:tc>
          <w:tcPr>
            <w:tcW w:w="3285" w:type="dxa"/>
            <w:vAlign w:val="center"/>
            <w:hideMark/>
          </w:tcPr>
          <w:p w14:paraId="5FB87225" w14:textId="77777777" w:rsidR="005B236D" w:rsidRPr="005B236D" w:rsidRDefault="005B236D" w:rsidP="00A358D5">
            <w:pPr>
              <w:spacing w:after="0" w:line="240" w:lineRule="auto"/>
            </w:pPr>
            <w:r w:rsidRPr="005B236D">
              <w:t>Consent</w:t>
            </w:r>
          </w:p>
        </w:tc>
      </w:tr>
      <w:tr w:rsidR="005B236D" w:rsidRPr="005B236D" w14:paraId="5FD57A46" w14:textId="77777777" w:rsidTr="00203E1C">
        <w:trPr>
          <w:tblCellSpacing w:w="15" w:type="dxa"/>
        </w:trPr>
        <w:tc>
          <w:tcPr>
            <w:tcW w:w="2895" w:type="dxa"/>
            <w:vAlign w:val="center"/>
            <w:hideMark/>
          </w:tcPr>
          <w:p w14:paraId="0FA598FA" w14:textId="77777777" w:rsidR="005B236D" w:rsidRPr="005B236D" w:rsidRDefault="005B236D" w:rsidP="00A358D5">
            <w:pPr>
              <w:spacing w:after="0" w:line="240" w:lineRule="auto"/>
            </w:pPr>
            <w:r w:rsidRPr="005B236D">
              <w:t>To improve our services</w:t>
            </w:r>
          </w:p>
        </w:tc>
        <w:tc>
          <w:tcPr>
            <w:tcW w:w="3285" w:type="dxa"/>
            <w:vAlign w:val="center"/>
            <w:hideMark/>
          </w:tcPr>
          <w:p w14:paraId="5EEA5BED" w14:textId="77777777" w:rsidR="005B236D" w:rsidRPr="005B236D" w:rsidRDefault="005B236D" w:rsidP="00A358D5">
            <w:pPr>
              <w:spacing w:after="0" w:line="240" w:lineRule="auto"/>
            </w:pPr>
            <w:r w:rsidRPr="005B236D">
              <w:t>Legitimate interest</w:t>
            </w:r>
          </w:p>
        </w:tc>
      </w:tr>
      <w:tr w:rsidR="005B236D" w:rsidRPr="005B236D" w14:paraId="4753A061" w14:textId="77777777" w:rsidTr="00203E1C">
        <w:trPr>
          <w:tblCellSpacing w:w="15" w:type="dxa"/>
        </w:trPr>
        <w:tc>
          <w:tcPr>
            <w:tcW w:w="2895" w:type="dxa"/>
            <w:vAlign w:val="center"/>
            <w:hideMark/>
          </w:tcPr>
          <w:p w14:paraId="1BC0ADD8" w14:textId="77777777" w:rsidR="005B236D" w:rsidRPr="005B236D" w:rsidRDefault="005B236D" w:rsidP="00A358D5">
            <w:pPr>
              <w:spacing w:after="0" w:line="240" w:lineRule="auto"/>
            </w:pPr>
            <w:r w:rsidRPr="005B236D">
              <w:t>To respond to inquiries</w:t>
            </w:r>
          </w:p>
        </w:tc>
        <w:tc>
          <w:tcPr>
            <w:tcW w:w="3285" w:type="dxa"/>
            <w:vAlign w:val="center"/>
            <w:hideMark/>
          </w:tcPr>
          <w:p w14:paraId="49D9E5D9" w14:textId="77777777" w:rsidR="005B236D" w:rsidRPr="005B236D" w:rsidRDefault="005B236D" w:rsidP="00A358D5">
            <w:pPr>
              <w:spacing w:after="0" w:line="240" w:lineRule="auto"/>
            </w:pPr>
            <w:r w:rsidRPr="005B236D">
              <w:t>Legitimate interest / Consent</w:t>
            </w:r>
          </w:p>
        </w:tc>
      </w:tr>
    </w:tbl>
    <w:p w14:paraId="6E3C8E50" w14:textId="77777777" w:rsidR="00D46A44" w:rsidRDefault="00D46A44" w:rsidP="00A358D5">
      <w:pPr>
        <w:spacing w:after="0" w:line="240" w:lineRule="auto"/>
      </w:pPr>
    </w:p>
    <w:p w14:paraId="5D4B472D" w14:textId="282203F0" w:rsidR="005B236D" w:rsidRPr="005B236D" w:rsidRDefault="005B236D" w:rsidP="00A358D5">
      <w:pPr>
        <w:spacing w:after="0" w:line="240" w:lineRule="auto"/>
        <w:rPr>
          <w:b/>
          <w:bCs/>
        </w:rPr>
      </w:pPr>
      <w:r w:rsidRPr="005B236D">
        <w:rPr>
          <w:b/>
          <w:bCs/>
        </w:rPr>
        <w:lastRenderedPageBreak/>
        <w:t>4. Why We Collect Your Data (Legal Bases)</w:t>
      </w:r>
    </w:p>
    <w:p w14:paraId="2BF66968" w14:textId="77777777" w:rsidR="005B236D" w:rsidRPr="00AD39CB" w:rsidRDefault="005B236D" w:rsidP="00A358D5">
      <w:pPr>
        <w:spacing w:after="0" w:line="240" w:lineRule="auto"/>
      </w:pPr>
      <w:r w:rsidRPr="00AD39CB">
        <w:t>Under the GDPR, we use your data only when we have a lawful basis to do so:</w:t>
      </w:r>
    </w:p>
    <w:p w14:paraId="533B3D7E" w14:textId="77777777" w:rsidR="004000F5" w:rsidRDefault="004000F5" w:rsidP="00A358D5">
      <w:pPr>
        <w:spacing w:after="0" w:line="240" w:lineRule="auto"/>
        <w:rPr>
          <w:b/>
          <w:bCs/>
        </w:rPr>
      </w:pPr>
    </w:p>
    <w:p w14:paraId="27368F61" w14:textId="69934E99" w:rsidR="005B236D" w:rsidRPr="005B236D" w:rsidRDefault="005B236D" w:rsidP="00A358D5">
      <w:pPr>
        <w:spacing w:after="0" w:line="240" w:lineRule="auto"/>
        <w:rPr>
          <w:b/>
          <w:bCs/>
        </w:rPr>
      </w:pPr>
      <w:r w:rsidRPr="005B236D">
        <w:rPr>
          <w:b/>
          <w:bCs/>
        </w:rPr>
        <w:t>Purpose</w:t>
      </w:r>
      <w:r w:rsidRPr="005B236D">
        <w:rPr>
          <w:b/>
          <w:bCs/>
        </w:rPr>
        <w:tab/>
      </w:r>
      <w:r w:rsidR="00203E1C">
        <w:rPr>
          <w:b/>
          <w:bCs/>
        </w:rPr>
        <w:tab/>
      </w:r>
      <w:r w:rsidR="00203E1C">
        <w:rPr>
          <w:b/>
          <w:bCs/>
        </w:rPr>
        <w:tab/>
      </w:r>
      <w:r w:rsidR="00203E1C">
        <w:rPr>
          <w:b/>
          <w:bCs/>
        </w:rPr>
        <w:tab/>
      </w:r>
      <w:r w:rsidRPr="005B236D">
        <w:rPr>
          <w:b/>
          <w:bCs/>
        </w:rPr>
        <w:t>Legal Basis</w:t>
      </w:r>
    </w:p>
    <w:p w14:paraId="7327327C" w14:textId="0A37983C" w:rsidR="005B236D" w:rsidRPr="00AD39CB" w:rsidRDefault="005B236D" w:rsidP="00A358D5">
      <w:pPr>
        <w:spacing w:after="0" w:line="240" w:lineRule="auto"/>
      </w:pPr>
      <w:r w:rsidRPr="00AD39CB">
        <w:t>To provide coaching services</w:t>
      </w:r>
      <w:r w:rsidRPr="00AD39CB">
        <w:tab/>
      </w:r>
      <w:r w:rsidR="00203E1C" w:rsidRPr="00AD39CB">
        <w:tab/>
      </w:r>
      <w:r w:rsidRPr="00AD39CB">
        <w:t>Performance of a contract</w:t>
      </w:r>
    </w:p>
    <w:p w14:paraId="41C8AC5E" w14:textId="6D1008AC" w:rsidR="005B236D" w:rsidRPr="00AD39CB" w:rsidRDefault="005B236D" w:rsidP="00A358D5">
      <w:pPr>
        <w:spacing w:after="0" w:line="240" w:lineRule="auto"/>
      </w:pPr>
      <w:r w:rsidRPr="00AD39CB">
        <w:t>To manage billing and payments</w:t>
      </w:r>
      <w:r w:rsidRPr="00AD39CB">
        <w:tab/>
      </w:r>
      <w:r w:rsidR="00203E1C" w:rsidRPr="00AD39CB">
        <w:tab/>
      </w:r>
      <w:r w:rsidRPr="00AD39CB">
        <w:t>Legal obligation / Legitimate interest</w:t>
      </w:r>
    </w:p>
    <w:p w14:paraId="4A896C96" w14:textId="11D7FF01" w:rsidR="005B236D" w:rsidRPr="00AD39CB" w:rsidRDefault="005B236D" w:rsidP="00A358D5">
      <w:pPr>
        <w:spacing w:after="0" w:line="240" w:lineRule="auto"/>
      </w:pPr>
      <w:r w:rsidRPr="00AD39CB">
        <w:t>To send updates and marketing</w:t>
      </w:r>
      <w:r w:rsidRPr="00AD39CB">
        <w:tab/>
      </w:r>
      <w:r w:rsidR="00AD39CB" w:rsidRPr="00AD39CB">
        <w:tab/>
      </w:r>
      <w:r w:rsidRPr="00AD39CB">
        <w:t>Consent</w:t>
      </w:r>
    </w:p>
    <w:p w14:paraId="1517998D" w14:textId="265E8E99" w:rsidR="005B236D" w:rsidRPr="00AD39CB" w:rsidRDefault="005B236D" w:rsidP="00A358D5">
      <w:pPr>
        <w:spacing w:after="0" w:line="240" w:lineRule="auto"/>
      </w:pPr>
      <w:r w:rsidRPr="00AD39CB">
        <w:t>To improve our services</w:t>
      </w:r>
      <w:r w:rsidRPr="00AD39CB">
        <w:tab/>
      </w:r>
      <w:r w:rsidR="00AD39CB" w:rsidRPr="00AD39CB">
        <w:tab/>
      </w:r>
      <w:r w:rsidR="00AD39CB" w:rsidRPr="00AD39CB">
        <w:tab/>
      </w:r>
      <w:r w:rsidRPr="00AD39CB">
        <w:t>Legitimate interest</w:t>
      </w:r>
    </w:p>
    <w:p w14:paraId="456A6EA5" w14:textId="14915721" w:rsidR="005B236D" w:rsidRPr="00AD39CB" w:rsidRDefault="005B236D" w:rsidP="00A358D5">
      <w:pPr>
        <w:spacing w:after="0" w:line="240" w:lineRule="auto"/>
      </w:pPr>
      <w:r w:rsidRPr="00AD39CB">
        <w:t>To respond to inquiries</w:t>
      </w:r>
      <w:r w:rsidRPr="00AD39CB">
        <w:tab/>
      </w:r>
      <w:r w:rsidR="00AD39CB" w:rsidRPr="00AD39CB">
        <w:tab/>
      </w:r>
      <w:r w:rsidR="00AD39CB">
        <w:tab/>
      </w:r>
      <w:r w:rsidRPr="00AD39CB">
        <w:t>Legitimate interest / Consent</w:t>
      </w:r>
    </w:p>
    <w:p w14:paraId="1565159C" w14:textId="77777777" w:rsidR="00AD39CB" w:rsidRDefault="00AD39CB" w:rsidP="00A358D5">
      <w:pPr>
        <w:spacing w:after="0" w:line="240" w:lineRule="auto"/>
        <w:rPr>
          <w:b/>
          <w:bCs/>
        </w:rPr>
      </w:pPr>
    </w:p>
    <w:p w14:paraId="301EFE34" w14:textId="5A957080" w:rsidR="005B236D" w:rsidRPr="00AD39CB" w:rsidRDefault="005B236D" w:rsidP="00A358D5">
      <w:pPr>
        <w:spacing w:after="0" w:line="240" w:lineRule="auto"/>
      </w:pPr>
      <w:r w:rsidRPr="005B236D">
        <w:rPr>
          <w:b/>
          <w:bCs/>
        </w:rPr>
        <w:t>5. How We Use Your Data</w:t>
      </w:r>
    </w:p>
    <w:p w14:paraId="2A132531" w14:textId="5E94FD21" w:rsidR="005B236D" w:rsidRDefault="005B236D" w:rsidP="00A358D5">
      <w:pPr>
        <w:spacing w:after="0" w:line="240" w:lineRule="auto"/>
      </w:pPr>
      <w:r w:rsidRPr="00AD39CB">
        <w:t>We use your personal data to:</w:t>
      </w:r>
    </w:p>
    <w:p w14:paraId="60BA5F17" w14:textId="77777777" w:rsidR="004000F5" w:rsidRPr="00AD39CB" w:rsidRDefault="004000F5" w:rsidP="00A358D5">
      <w:pPr>
        <w:spacing w:after="0" w:line="240" w:lineRule="auto"/>
      </w:pPr>
    </w:p>
    <w:p w14:paraId="327154EC" w14:textId="6D71C8D2" w:rsidR="005B236D" w:rsidRPr="00AD39CB" w:rsidRDefault="005B236D" w:rsidP="004000F5">
      <w:pPr>
        <w:pStyle w:val="ListParagraph"/>
        <w:numPr>
          <w:ilvl w:val="0"/>
          <w:numId w:val="3"/>
        </w:numPr>
        <w:spacing w:after="0" w:line="240" w:lineRule="auto"/>
      </w:pPr>
      <w:r w:rsidRPr="00AD39CB">
        <w:t>Deliver coaching sessions</w:t>
      </w:r>
    </w:p>
    <w:p w14:paraId="135484A9" w14:textId="7B8C59F0" w:rsidR="005B236D" w:rsidRPr="00AD39CB" w:rsidRDefault="005B236D" w:rsidP="004000F5">
      <w:pPr>
        <w:pStyle w:val="ListParagraph"/>
        <w:numPr>
          <w:ilvl w:val="0"/>
          <w:numId w:val="3"/>
        </w:numPr>
        <w:spacing w:after="0" w:line="240" w:lineRule="auto"/>
      </w:pPr>
      <w:r w:rsidRPr="00AD39CB">
        <w:t>Manage client relationships</w:t>
      </w:r>
    </w:p>
    <w:p w14:paraId="2A2280A9" w14:textId="0AF6C2B1" w:rsidR="005B236D" w:rsidRPr="00AD39CB" w:rsidRDefault="005B236D" w:rsidP="004000F5">
      <w:pPr>
        <w:pStyle w:val="ListParagraph"/>
        <w:numPr>
          <w:ilvl w:val="0"/>
          <w:numId w:val="3"/>
        </w:numPr>
        <w:spacing w:after="0" w:line="240" w:lineRule="auto"/>
      </w:pPr>
      <w:r w:rsidRPr="00AD39CB">
        <w:t>Communicate with you via email or phone</w:t>
      </w:r>
    </w:p>
    <w:p w14:paraId="2FC2CDC6" w14:textId="1FAB3B5F" w:rsidR="005B236D" w:rsidRPr="00AD39CB" w:rsidRDefault="005B236D" w:rsidP="004000F5">
      <w:pPr>
        <w:pStyle w:val="ListParagraph"/>
        <w:numPr>
          <w:ilvl w:val="0"/>
          <w:numId w:val="3"/>
        </w:numPr>
        <w:spacing w:after="0" w:line="240" w:lineRule="auto"/>
      </w:pPr>
      <w:r w:rsidRPr="00AD39CB">
        <w:t>Send newsletters and resources (only if you opt in)</w:t>
      </w:r>
    </w:p>
    <w:p w14:paraId="0A28A576" w14:textId="7C965E3F" w:rsidR="005B236D" w:rsidRPr="00AD39CB" w:rsidRDefault="005B236D" w:rsidP="004000F5">
      <w:pPr>
        <w:pStyle w:val="ListParagraph"/>
        <w:numPr>
          <w:ilvl w:val="0"/>
          <w:numId w:val="3"/>
        </w:numPr>
        <w:spacing w:after="0" w:line="240" w:lineRule="auto"/>
      </w:pPr>
      <w:proofErr w:type="spellStart"/>
      <w:r w:rsidRPr="00AD39CB">
        <w:t>Analyze</w:t>
      </w:r>
      <w:proofErr w:type="spellEnd"/>
      <w:r w:rsidRPr="00AD39CB">
        <w:t xml:space="preserve"> website usage to improve our online experience</w:t>
      </w:r>
    </w:p>
    <w:p w14:paraId="22BC206B" w14:textId="77777777" w:rsidR="00AD39CB" w:rsidRDefault="00AD39CB" w:rsidP="004000F5">
      <w:pPr>
        <w:spacing w:after="0" w:line="240" w:lineRule="auto"/>
        <w:rPr>
          <w:b/>
          <w:bCs/>
        </w:rPr>
      </w:pPr>
    </w:p>
    <w:p w14:paraId="5460628D" w14:textId="08B1A964" w:rsidR="005B236D" w:rsidRPr="005B236D" w:rsidRDefault="005B236D" w:rsidP="00A358D5">
      <w:pPr>
        <w:spacing w:after="0" w:line="240" w:lineRule="auto"/>
        <w:rPr>
          <w:b/>
          <w:bCs/>
        </w:rPr>
      </w:pPr>
      <w:r w:rsidRPr="005B236D">
        <w:rPr>
          <w:b/>
          <w:bCs/>
        </w:rPr>
        <w:t>6. Marketing Communications</w:t>
      </w:r>
    </w:p>
    <w:p w14:paraId="0B7BECC7" w14:textId="77777777" w:rsidR="005B236D" w:rsidRPr="00AD39CB" w:rsidRDefault="005B236D" w:rsidP="00A358D5">
      <w:pPr>
        <w:spacing w:after="0" w:line="240" w:lineRule="auto"/>
      </w:pPr>
      <w:r w:rsidRPr="00AD39CB">
        <w:t>We will only send you marketing emails if you have given explicit consent. You can unsubscribe at any time by clicking the link in the footer of our emails or by contacting us.</w:t>
      </w:r>
    </w:p>
    <w:p w14:paraId="7C629312" w14:textId="77777777" w:rsidR="00AD39CB" w:rsidRDefault="00AD39CB" w:rsidP="00A358D5">
      <w:pPr>
        <w:spacing w:after="0" w:line="240" w:lineRule="auto"/>
        <w:rPr>
          <w:b/>
          <w:bCs/>
        </w:rPr>
      </w:pPr>
    </w:p>
    <w:p w14:paraId="2C37357B" w14:textId="4119230D" w:rsidR="005B236D" w:rsidRPr="005B236D" w:rsidRDefault="005B236D" w:rsidP="00A358D5">
      <w:pPr>
        <w:spacing w:after="0" w:line="240" w:lineRule="auto"/>
        <w:rPr>
          <w:b/>
          <w:bCs/>
        </w:rPr>
      </w:pPr>
      <w:r w:rsidRPr="005B236D">
        <w:rPr>
          <w:b/>
          <w:bCs/>
        </w:rPr>
        <w:t>7. Sharing Your Data</w:t>
      </w:r>
    </w:p>
    <w:p w14:paraId="5D0B8972" w14:textId="77777777" w:rsidR="005B236D" w:rsidRPr="005B236D" w:rsidRDefault="005B236D" w:rsidP="00A358D5">
      <w:pPr>
        <w:spacing w:after="0" w:line="240" w:lineRule="auto"/>
        <w:rPr>
          <w:b/>
          <w:bCs/>
        </w:rPr>
      </w:pPr>
    </w:p>
    <w:p w14:paraId="331F0B32" w14:textId="154A0755" w:rsidR="005B236D" w:rsidRPr="00AD39CB" w:rsidRDefault="005B236D" w:rsidP="00A358D5">
      <w:pPr>
        <w:spacing w:after="0" w:line="240" w:lineRule="auto"/>
      </w:pPr>
      <w:r w:rsidRPr="00AD39CB">
        <w:t>We do not sell or rent your data. We may share your data with:</w:t>
      </w:r>
    </w:p>
    <w:p w14:paraId="11B52128" w14:textId="77777777" w:rsidR="004000F5" w:rsidRDefault="004000F5" w:rsidP="00A358D5">
      <w:pPr>
        <w:spacing w:after="0" w:line="240" w:lineRule="auto"/>
      </w:pPr>
    </w:p>
    <w:p w14:paraId="5A229CFD" w14:textId="17CC3FB8" w:rsidR="004000F5" w:rsidRDefault="005B236D" w:rsidP="004000F5">
      <w:pPr>
        <w:pStyle w:val="ListParagraph"/>
        <w:numPr>
          <w:ilvl w:val="0"/>
          <w:numId w:val="4"/>
        </w:numPr>
        <w:spacing w:after="0" w:line="240" w:lineRule="auto"/>
      </w:pPr>
      <w:r w:rsidRPr="00AD39CB">
        <w:t>Trusted service providers (e.g., email platforms, payment processors)</w:t>
      </w:r>
    </w:p>
    <w:p w14:paraId="6139962D" w14:textId="575120F3" w:rsidR="005B236D" w:rsidRPr="004000F5" w:rsidRDefault="005B236D" w:rsidP="004000F5">
      <w:pPr>
        <w:pStyle w:val="ListParagraph"/>
        <w:numPr>
          <w:ilvl w:val="0"/>
          <w:numId w:val="4"/>
        </w:numPr>
        <w:spacing w:after="0" w:line="240" w:lineRule="auto"/>
      </w:pPr>
      <w:r w:rsidRPr="004000F5">
        <w:t>Legal or regulatory authorities if required</w:t>
      </w:r>
    </w:p>
    <w:p w14:paraId="76C6722C" w14:textId="77777777" w:rsidR="004000F5" w:rsidRDefault="004000F5" w:rsidP="00A358D5">
      <w:pPr>
        <w:spacing w:after="0" w:line="240" w:lineRule="auto"/>
      </w:pPr>
    </w:p>
    <w:p w14:paraId="79432279" w14:textId="6CC5AE8E" w:rsidR="005B236D" w:rsidRPr="004000F5" w:rsidRDefault="005B236D" w:rsidP="00A358D5">
      <w:pPr>
        <w:spacing w:after="0" w:line="240" w:lineRule="auto"/>
      </w:pPr>
      <w:r w:rsidRPr="004000F5">
        <w:t>All third-party providers are GDPR-compliant and only process your data on our instructions.</w:t>
      </w:r>
    </w:p>
    <w:p w14:paraId="4EC3BA1C" w14:textId="77777777" w:rsidR="00AD39CB" w:rsidRDefault="00AD39CB" w:rsidP="00A358D5">
      <w:pPr>
        <w:spacing w:after="0" w:line="240" w:lineRule="auto"/>
        <w:rPr>
          <w:b/>
          <w:bCs/>
        </w:rPr>
      </w:pPr>
    </w:p>
    <w:p w14:paraId="1F8E6BE7" w14:textId="075E7BE5" w:rsidR="005B236D" w:rsidRPr="005B236D" w:rsidRDefault="005B236D" w:rsidP="00A358D5">
      <w:pPr>
        <w:spacing w:after="0" w:line="240" w:lineRule="auto"/>
        <w:rPr>
          <w:b/>
          <w:bCs/>
        </w:rPr>
      </w:pPr>
      <w:r w:rsidRPr="005B236D">
        <w:rPr>
          <w:b/>
          <w:bCs/>
        </w:rPr>
        <w:t>8. International Data Transfers</w:t>
      </w:r>
    </w:p>
    <w:p w14:paraId="444B4B88" w14:textId="77777777" w:rsidR="005B236D" w:rsidRPr="00AD39CB" w:rsidRDefault="005B236D" w:rsidP="00A358D5">
      <w:pPr>
        <w:spacing w:after="0" w:line="240" w:lineRule="auto"/>
      </w:pPr>
      <w:r w:rsidRPr="00AD39CB">
        <w:t>If your data is transferred outside the UK or EU (e.g., to Mailchimp servers in the USA), we ensure appropriate safeguards such as Standard Contractual Clauses (SCCs) are in place.</w:t>
      </w:r>
    </w:p>
    <w:p w14:paraId="58ED4E64" w14:textId="77777777" w:rsidR="00AD39CB" w:rsidRDefault="00AD39CB" w:rsidP="00A358D5">
      <w:pPr>
        <w:spacing w:after="0" w:line="240" w:lineRule="auto"/>
        <w:rPr>
          <w:b/>
          <w:bCs/>
        </w:rPr>
      </w:pPr>
    </w:p>
    <w:p w14:paraId="117E3C82" w14:textId="089861D1" w:rsidR="005B236D" w:rsidRPr="005B236D" w:rsidRDefault="005B236D" w:rsidP="00A358D5">
      <w:pPr>
        <w:spacing w:after="0" w:line="240" w:lineRule="auto"/>
        <w:rPr>
          <w:b/>
          <w:bCs/>
        </w:rPr>
      </w:pPr>
      <w:r w:rsidRPr="005B236D">
        <w:rPr>
          <w:b/>
          <w:bCs/>
        </w:rPr>
        <w:t>9. How We Protect Your Data</w:t>
      </w:r>
    </w:p>
    <w:p w14:paraId="6F211C8B" w14:textId="63301B02" w:rsidR="005B236D" w:rsidRPr="00AD39CB" w:rsidRDefault="005B236D" w:rsidP="00A358D5">
      <w:pPr>
        <w:spacing w:after="0" w:line="240" w:lineRule="auto"/>
      </w:pPr>
      <w:r w:rsidRPr="00AD39CB">
        <w:t>We use a combination of technical and organizational measures to protect your data, including:</w:t>
      </w:r>
    </w:p>
    <w:p w14:paraId="25436FDA" w14:textId="77777777" w:rsidR="004000F5" w:rsidRDefault="004000F5" w:rsidP="00A358D5">
      <w:pPr>
        <w:spacing w:after="0" w:line="240" w:lineRule="auto"/>
      </w:pPr>
    </w:p>
    <w:p w14:paraId="100B0201" w14:textId="0947DF05" w:rsidR="005B236D" w:rsidRPr="00AD39CB" w:rsidRDefault="005B236D" w:rsidP="004000F5">
      <w:pPr>
        <w:pStyle w:val="ListParagraph"/>
        <w:numPr>
          <w:ilvl w:val="0"/>
          <w:numId w:val="5"/>
        </w:numPr>
        <w:spacing w:after="0" w:line="240" w:lineRule="auto"/>
      </w:pPr>
      <w:r w:rsidRPr="00AD39CB">
        <w:t>Secure data storage</w:t>
      </w:r>
    </w:p>
    <w:p w14:paraId="10BEB32A" w14:textId="6DD7B531" w:rsidR="005B236D" w:rsidRPr="00AD39CB" w:rsidRDefault="005B236D" w:rsidP="004000F5">
      <w:pPr>
        <w:pStyle w:val="ListParagraph"/>
        <w:numPr>
          <w:ilvl w:val="0"/>
          <w:numId w:val="5"/>
        </w:numPr>
        <w:spacing w:after="0" w:line="240" w:lineRule="auto"/>
      </w:pPr>
      <w:r w:rsidRPr="00AD39CB">
        <w:t>Password-protected systems</w:t>
      </w:r>
    </w:p>
    <w:p w14:paraId="41E0D53C" w14:textId="4F253F21" w:rsidR="005B236D" w:rsidRPr="00AD39CB" w:rsidRDefault="005B236D" w:rsidP="004000F5">
      <w:pPr>
        <w:pStyle w:val="ListParagraph"/>
        <w:numPr>
          <w:ilvl w:val="0"/>
          <w:numId w:val="5"/>
        </w:numPr>
        <w:spacing w:after="0" w:line="240" w:lineRule="auto"/>
      </w:pPr>
      <w:r w:rsidRPr="00AD39CB">
        <w:t>Limiting access to authorized personnel only</w:t>
      </w:r>
    </w:p>
    <w:p w14:paraId="7AD64169" w14:textId="77777777" w:rsidR="00AD39CB" w:rsidRPr="005B236D" w:rsidRDefault="00AD39CB" w:rsidP="00A358D5">
      <w:pPr>
        <w:spacing w:after="0" w:line="240" w:lineRule="auto"/>
        <w:rPr>
          <w:b/>
          <w:bCs/>
        </w:rPr>
      </w:pPr>
    </w:p>
    <w:p w14:paraId="4F8D707E" w14:textId="0D47200F" w:rsidR="005B236D" w:rsidRPr="005B236D" w:rsidRDefault="005B236D" w:rsidP="00A358D5">
      <w:pPr>
        <w:spacing w:after="0" w:line="240" w:lineRule="auto"/>
        <w:rPr>
          <w:b/>
          <w:bCs/>
        </w:rPr>
      </w:pPr>
      <w:r w:rsidRPr="005B236D">
        <w:rPr>
          <w:b/>
          <w:bCs/>
        </w:rPr>
        <w:t>10. How Long We Keep Your Data</w:t>
      </w:r>
    </w:p>
    <w:p w14:paraId="1EA5A6A3" w14:textId="216D4D2B" w:rsidR="005B236D" w:rsidRPr="00AD39CB" w:rsidRDefault="005B236D" w:rsidP="00A358D5">
      <w:pPr>
        <w:spacing w:after="0" w:line="240" w:lineRule="auto"/>
      </w:pPr>
      <w:r w:rsidRPr="00AD39CB">
        <w:t>We retain personal data only as long as necessary:</w:t>
      </w:r>
    </w:p>
    <w:p w14:paraId="73A7D595" w14:textId="77777777" w:rsidR="004000F5" w:rsidRDefault="005B236D" w:rsidP="00A358D5">
      <w:pPr>
        <w:spacing w:after="0" w:line="240" w:lineRule="auto"/>
      </w:pPr>
      <w:r w:rsidRPr="00AD39CB">
        <w:t xml:space="preserve"> </w:t>
      </w:r>
    </w:p>
    <w:p w14:paraId="34A766D2" w14:textId="2D09FFD2" w:rsidR="005B236D" w:rsidRPr="00AD39CB" w:rsidRDefault="005B236D" w:rsidP="004000F5">
      <w:pPr>
        <w:pStyle w:val="ListParagraph"/>
        <w:numPr>
          <w:ilvl w:val="0"/>
          <w:numId w:val="6"/>
        </w:numPr>
        <w:spacing w:after="0" w:line="240" w:lineRule="auto"/>
      </w:pPr>
      <w:r w:rsidRPr="00AD39CB">
        <w:t>Coaching clients: Up to 7 years for legal reasons (e.g., financial records)</w:t>
      </w:r>
    </w:p>
    <w:p w14:paraId="1293CC03" w14:textId="7477F12E" w:rsidR="005B236D" w:rsidRPr="00AD39CB" w:rsidRDefault="005B236D" w:rsidP="004000F5">
      <w:pPr>
        <w:pStyle w:val="ListParagraph"/>
        <w:numPr>
          <w:ilvl w:val="0"/>
          <w:numId w:val="6"/>
        </w:numPr>
        <w:spacing w:after="0" w:line="240" w:lineRule="auto"/>
      </w:pPr>
      <w:r w:rsidRPr="00AD39CB">
        <w:t>Newsletter subscribers: Until you unsubscribe</w:t>
      </w:r>
    </w:p>
    <w:p w14:paraId="4B0655E6" w14:textId="74DA578A" w:rsidR="005B236D" w:rsidRPr="00AD39CB" w:rsidRDefault="005B236D" w:rsidP="004000F5">
      <w:pPr>
        <w:pStyle w:val="ListParagraph"/>
        <w:numPr>
          <w:ilvl w:val="0"/>
          <w:numId w:val="6"/>
        </w:numPr>
        <w:spacing w:after="0" w:line="240" w:lineRule="auto"/>
      </w:pPr>
      <w:r w:rsidRPr="00AD39CB">
        <w:t>Inquiries: 12 months unless you become a client</w:t>
      </w:r>
    </w:p>
    <w:p w14:paraId="4D1A24FB" w14:textId="77777777" w:rsidR="005B236D" w:rsidRPr="005B236D" w:rsidRDefault="005B236D" w:rsidP="00A358D5">
      <w:pPr>
        <w:spacing w:after="0" w:line="240" w:lineRule="auto"/>
        <w:rPr>
          <w:b/>
          <w:bCs/>
        </w:rPr>
      </w:pPr>
    </w:p>
    <w:p w14:paraId="7F099582" w14:textId="77777777" w:rsidR="005B236D" w:rsidRPr="005B236D" w:rsidRDefault="005B236D" w:rsidP="00A358D5">
      <w:pPr>
        <w:spacing w:after="0" w:line="240" w:lineRule="auto"/>
        <w:rPr>
          <w:b/>
          <w:bCs/>
        </w:rPr>
      </w:pPr>
      <w:r w:rsidRPr="005B236D">
        <w:rPr>
          <w:b/>
          <w:bCs/>
        </w:rPr>
        <w:t>11. Your Rights Under GDPR</w:t>
      </w:r>
    </w:p>
    <w:p w14:paraId="2DB9A4BF" w14:textId="77777777" w:rsidR="005B236D" w:rsidRPr="007D5606" w:rsidRDefault="005B236D" w:rsidP="00A358D5">
      <w:pPr>
        <w:spacing w:after="0" w:line="240" w:lineRule="auto"/>
      </w:pPr>
    </w:p>
    <w:p w14:paraId="71AD3ED8" w14:textId="06C9CDF9" w:rsidR="005B236D" w:rsidRDefault="005B236D" w:rsidP="00A358D5">
      <w:pPr>
        <w:spacing w:after="0" w:line="240" w:lineRule="auto"/>
      </w:pPr>
      <w:r w:rsidRPr="007D5606">
        <w:t>You have the right to:</w:t>
      </w:r>
    </w:p>
    <w:p w14:paraId="6AA99E0F" w14:textId="77777777" w:rsidR="0012315B" w:rsidRPr="007D5606" w:rsidRDefault="0012315B" w:rsidP="00A358D5">
      <w:pPr>
        <w:spacing w:after="0" w:line="240" w:lineRule="auto"/>
      </w:pPr>
    </w:p>
    <w:p w14:paraId="1DE348F2" w14:textId="1FB46A42" w:rsidR="005B236D" w:rsidRPr="007D5606" w:rsidRDefault="005B236D" w:rsidP="0012315B">
      <w:pPr>
        <w:pStyle w:val="ListParagraph"/>
        <w:numPr>
          <w:ilvl w:val="0"/>
          <w:numId w:val="7"/>
        </w:numPr>
        <w:spacing w:after="0" w:line="240" w:lineRule="auto"/>
      </w:pPr>
      <w:r w:rsidRPr="007D5606">
        <w:t>Access your personal data</w:t>
      </w:r>
    </w:p>
    <w:p w14:paraId="3C44EFD6" w14:textId="20BE2866" w:rsidR="005B236D" w:rsidRPr="007D5606" w:rsidRDefault="005B236D" w:rsidP="0012315B">
      <w:pPr>
        <w:pStyle w:val="ListParagraph"/>
        <w:numPr>
          <w:ilvl w:val="0"/>
          <w:numId w:val="7"/>
        </w:numPr>
        <w:spacing w:after="0" w:line="240" w:lineRule="auto"/>
      </w:pPr>
      <w:r w:rsidRPr="007D5606">
        <w:t>Correct inaccurate data</w:t>
      </w:r>
    </w:p>
    <w:p w14:paraId="2D08CA61" w14:textId="7BA6A1AF" w:rsidR="005B236D" w:rsidRPr="007D5606" w:rsidRDefault="005B236D" w:rsidP="0012315B">
      <w:pPr>
        <w:pStyle w:val="ListParagraph"/>
        <w:numPr>
          <w:ilvl w:val="0"/>
          <w:numId w:val="7"/>
        </w:numPr>
        <w:spacing w:after="0" w:line="240" w:lineRule="auto"/>
      </w:pPr>
      <w:r w:rsidRPr="007D5606">
        <w:t>Erase your data (“right to be forgotten”)</w:t>
      </w:r>
    </w:p>
    <w:p w14:paraId="12A0CEBE" w14:textId="028B8B6E" w:rsidR="005B236D" w:rsidRPr="007D5606" w:rsidRDefault="005B236D" w:rsidP="0012315B">
      <w:pPr>
        <w:pStyle w:val="ListParagraph"/>
        <w:numPr>
          <w:ilvl w:val="0"/>
          <w:numId w:val="7"/>
        </w:numPr>
        <w:spacing w:after="0" w:line="240" w:lineRule="auto"/>
      </w:pPr>
      <w:r w:rsidRPr="007D5606">
        <w:t>Restrict or object to processing</w:t>
      </w:r>
    </w:p>
    <w:p w14:paraId="2389B0EB" w14:textId="241C07E5" w:rsidR="005B236D" w:rsidRPr="007D5606" w:rsidRDefault="005B236D" w:rsidP="0012315B">
      <w:pPr>
        <w:pStyle w:val="ListParagraph"/>
        <w:numPr>
          <w:ilvl w:val="0"/>
          <w:numId w:val="7"/>
        </w:numPr>
        <w:spacing w:after="0" w:line="240" w:lineRule="auto"/>
      </w:pPr>
      <w:r w:rsidRPr="007D5606">
        <w:t>Withdraw consent at any time</w:t>
      </w:r>
    </w:p>
    <w:p w14:paraId="7454F67E" w14:textId="176AF8B5" w:rsidR="005B236D" w:rsidRPr="007D5606" w:rsidRDefault="005B236D" w:rsidP="0012315B">
      <w:pPr>
        <w:pStyle w:val="ListParagraph"/>
        <w:numPr>
          <w:ilvl w:val="0"/>
          <w:numId w:val="7"/>
        </w:numPr>
        <w:spacing w:after="0" w:line="240" w:lineRule="auto"/>
      </w:pPr>
      <w:r w:rsidRPr="007D5606">
        <w:t>File a complaint with a data protection authority</w:t>
      </w:r>
    </w:p>
    <w:p w14:paraId="7A8138C8" w14:textId="77777777" w:rsidR="005B236D" w:rsidRPr="007D5606" w:rsidRDefault="005B236D" w:rsidP="00A358D5">
      <w:pPr>
        <w:spacing w:after="0" w:line="240" w:lineRule="auto"/>
      </w:pPr>
    </w:p>
    <w:p w14:paraId="4A6C37FB" w14:textId="403C6B1E" w:rsidR="005B236D" w:rsidRPr="007D5606" w:rsidRDefault="005B236D" w:rsidP="00A358D5">
      <w:pPr>
        <w:spacing w:after="0" w:line="240" w:lineRule="auto"/>
      </w:pPr>
      <w:r w:rsidRPr="007D5606">
        <w:t xml:space="preserve">To exercise any of these rights, email us at </w:t>
      </w:r>
      <w:r w:rsidR="0012315B">
        <w:t>rdocwra@hotmail.com</w:t>
      </w:r>
      <w:r w:rsidRPr="007D5606">
        <w:t>.</w:t>
      </w:r>
    </w:p>
    <w:p w14:paraId="5421CB93" w14:textId="77777777" w:rsidR="007D5606" w:rsidRDefault="007D5606" w:rsidP="00A358D5">
      <w:pPr>
        <w:spacing w:after="0" w:line="240" w:lineRule="auto"/>
        <w:rPr>
          <w:b/>
          <w:bCs/>
        </w:rPr>
      </w:pPr>
    </w:p>
    <w:p w14:paraId="596801C7" w14:textId="77A2E250" w:rsidR="005B236D" w:rsidRPr="005B236D" w:rsidRDefault="005B236D" w:rsidP="00A358D5">
      <w:pPr>
        <w:spacing w:after="0" w:line="240" w:lineRule="auto"/>
        <w:rPr>
          <w:b/>
          <w:bCs/>
        </w:rPr>
      </w:pPr>
      <w:r w:rsidRPr="005B236D">
        <w:rPr>
          <w:b/>
          <w:bCs/>
        </w:rPr>
        <w:t>12. Cookies</w:t>
      </w:r>
    </w:p>
    <w:p w14:paraId="067A8CDC" w14:textId="194AFC0C" w:rsidR="007D5606" w:rsidRPr="007D5606" w:rsidRDefault="005B236D" w:rsidP="00A358D5">
      <w:pPr>
        <w:spacing w:after="0" w:line="240" w:lineRule="auto"/>
      </w:pPr>
      <w:r w:rsidRPr="007D5606">
        <w:t xml:space="preserve">Our website may use cookies to enhance user experience. You can set your browser to refuse some or all cookies. </w:t>
      </w:r>
    </w:p>
    <w:p w14:paraId="22759A5B" w14:textId="77777777" w:rsidR="007D5606" w:rsidRDefault="007D5606" w:rsidP="00A358D5">
      <w:pPr>
        <w:spacing w:after="0" w:line="240" w:lineRule="auto"/>
        <w:rPr>
          <w:b/>
          <w:bCs/>
        </w:rPr>
      </w:pPr>
    </w:p>
    <w:p w14:paraId="428E731B" w14:textId="4618049B" w:rsidR="005B236D" w:rsidRPr="005B236D" w:rsidRDefault="005B236D" w:rsidP="00A358D5">
      <w:pPr>
        <w:spacing w:after="0" w:line="240" w:lineRule="auto"/>
        <w:rPr>
          <w:b/>
          <w:bCs/>
        </w:rPr>
      </w:pPr>
      <w:r w:rsidRPr="005B236D">
        <w:rPr>
          <w:b/>
          <w:bCs/>
        </w:rPr>
        <w:t>13. Changes to This Policy</w:t>
      </w:r>
    </w:p>
    <w:p w14:paraId="6DE2BD5B" w14:textId="77777777" w:rsidR="005B236D" w:rsidRPr="007D5606" w:rsidRDefault="005B236D" w:rsidP="00A358D5">
      <w:pPr>
        <w:spacing w:after="0" w:line="240" w:lineRule="auto"/>
      </w:pPr>
      <w:r w:rsidRPr="007D5606">
        <w:t>We may update this Privacy Policy from time to time. The latest version will always be available on our website.</w:t>
      </w:r>
    </w:p>
    <w:p w14:paraId="518A6A2C" w14:textId="77777777" w:rsidR="007D5606" w:rsidRDefault="007D5606" w:rsidP="00A358D5">
      <w:pPr>
        <w:spacing w:after="0" w:line="240" w:lineRule="auto"/>
        <w:rPr>
          <w:b/>
          <w:bCs/>
        </w:rPr>
      </w:pPr>
    </w:p>
    <w:p w14:paraId="2E873123" w14:textId="6CB40756" w:rsidR="005B236D" w:rsidRPr="005B236D" w:rsidRDefault="005B236D" w:rsidP="00A358D5">
      <w:pPr>
        <w:spacing w:after="0" w:line="240" w:lineRule="auto"/>
        <w:rPr>
          <w:b/>
          <w:bCs/>
        </w:rPr>
      </w:pPr>
      <w:r w:rsidRPr="005B236D">
        <w:rPr>
          <w:b/>
          <w:bCs/>
        </w:rPr>
        <w:t>14. Contact Us</w:t>
      </w:r>
    </w:p>
    <w:p w14:paraId="06CB07EF" w14:textId="77777777" w:rsidR="005B236D" w:rsidRPr="007D5606" w:rsidRDefault="005B236D" w:rsidP="00A358D5">
      <w:pPr>
        <w:spacing w:after="0" w:line="240" w:lineRule="auto"/>
      </w:pPr>
      <w:r w:rsidRPr="007D5606">
        <w:t>If you have any questions about this Privacy Policy or how we handle your data, please contact us at:</w:t>
      </w:r>
    </w:p>
    <w:p w14:paraId="490AEB99" w14:textId="77777777" w:rsidR="0012315B" w:rsidRDefault="0012315B" w:rsidP="00A358D5">
      <w:pPr>
        <w:spacing w:after="0" w:line="240" w:lineRule="auto"/>
      </w:pPr>
    </w:p>
    <w:p w14:paraId="22344B07" w14:textId="487E420A" w:rsidR="005B236D" w:rsidRPr="007D5606" w:rsidRDefault="005B236D" w:rsidP="00A358D5">
      <w:pPr>
        <w:spacing w:after="0" w:line="240" w:lineRule="auto"/>
      </w:pPr>
      <w:r w:rsidRPr="007D5606">
        <w:t xml:space="preserve">Email: </w:t>
      </w:r>
      <w:r w:rsidR="0012315B">
        <w:t>rdocwra@hotmail.com</w:t>
      </w:r>
    </w:p>
    <w:p w14:paraId="32F1187E" w14:textId="7C2C9DAD" w:rsidR="0012315B" w:rsidRDefault="005B236D" w:rsidP="0012315B">
      <w:pPr>
        <w:spacing w:after="0" w:line="240" w:lineRule="auto"/>
      </w:pPr>
      <w:r w:rsidRPr="007D5606">
        <w:t xml:space="preserve">Address: </w:t>
      </w:r>
      <w:r w:rsidR="0012315B">
        <w:t xml:space="preserve">6 </w:t>
      </w:r>
      <w:proofErr w:type="spellStart"/>
      <w:r w:rsidR="0012315B">
        <w:t>Bramleys</w:t>
      </w:r>
      <w:proofErr w:type="spellEnd"/>
      <w:r w:rsidR="0012315B">
        <w:t xml:space="preserve">, </w:t>
      </w:r>
      <w:r w:rsidR="0012315B">
        <w:t>Kingston</w:t>
      </w:r>
      <w:r w:rsidR="0012315B">
        <w:t xml:space="preserve">, </w:t>
      </w:r>
      <w:r w:rsidR="0012315B">
        <w:t>Lewes BN7 3LF</w:t>
      </w:r>
    </w:p>
    <w:p w14:paraId="4B2EFE45" w14:textId="66455FE8" w:rsidR="005B236D" w:rsidRDefault="005B236D" w:rsidP="00A358D5">
      <w:pPr>
        <w:spacing w:after="0" w:line="240" w:lineRule="auto"/>
      </w:pPr>
    </w:p>
    <w:p w14:paraId="6332EC96" w14:textId="77777777" w:rsidR="0012315B" w:rsidRPr="007D5606" w:rsidRDefault="0012315B" w:rsidP="00A358D5">
      <w:pPr>
        <w:spacing w:after="0" w:line="240" w:lineRule="auto"/>
      </w:pPr>
    </w:p>
    <w:sectPr w:rsidR="0012315B" w:rsidRPr="007D5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02F83"/>
    <w:multiLevelType w:val="multilevel"/>
    <w:tmpl w:val="C160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A6B5C"/>
    <w:multiLevelType w:val="hybridMultilevel"/>
    <w:tmpl w:val="F7AA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30D0C"/>
    <w:multiLevelType w:val="hybridMultilevel"/>
    <w:tmpl w:val="4D72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A6D2C"/>
    <w:multiLevelType w:val="multilevel"/>
    <w:tmpl w:val="FD80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03027"/>
    <w:multiLevelType w:val="hybridMultilevel"/>
    <w:tmpl w:val="012A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E16FAB"/>
    <w:multiLevelType w:val="hybridMultilevel"/>
    <w:tmpl w:val="9026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932554"/>
    <w:multiLevelType w:val="hybridMultilevel"/>
    <w:tmpl w:val="908C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351994">
    <w:abstractNumId w:val="3"/>
  </w:num>
  <w:num w:numId="2" w16cid:durableId="1344670156">
    <w:abstractNumId w:val="0"/>
  </w:num>
  <w:num w:numId="3" w16cid:durableId="856233954">
    <w:abstractNumId w:val="6"/>
  </w:num>
  <w:num w:numId="4" w16cid:durableId="1844512529">
    <w:abstractNumId w:val="5"/>
  </w:num>
  <w:num w:numId="5" w16cid:durableId="1564295753">
    <w:abstractNumId w:val="1"/>
  </w:num>
  <w:num w:numId="6" w16cid:durableId="1548297580">
    <w:abstractNumId w:val="4"/>
  </w:num>
  <w:num w:numId="7" w16cid:durableId="265425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6D"/>
    <w:rsid w:val="0012315B"/>
    <w:rsid w:val="00203E1C"/>
    <w:rsid w:val="004000F5"/>
    <w:rsid w:val="00521C0C"/>
    <w:rsid w:val="005B236D"/>
    <w:rsid w:val="006A6282"/>
    <w:rsid w:val="007D5606"/>
    <w:rsid w:val="009D7AEE"/>
    <w:rsid w:val="00A358D5"/>
    <w:rsid w:val="00AD39CB"/>
    <w:rsid w:val="00CC60CF"/>
    <w:rsid w:val="00D46A44"/>
    <w:rsid w:val="00D65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CAEF23"/>
  <w15:chartTrackingRefBased/>
  <w15:docId w15:val="{6642C1A5-B1D3-465A-9DB9-ABAB9D02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3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23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23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23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23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2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3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23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23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23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23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2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36D"/>
    <w:rPr>
      <w:rFonts w:eastAsiaTheme="majorEastAsia" w:cstheme="majorBidi"/>
      <w:color w:val="272727" w:themeColor="text1" w:themeTint="D8"/>
    </w:rPr>
  </w:style>
  <w:style w:type="paragraph" w:styleId="Title">
    <w:name w:val="Title"/>
    <w:basedOn w:val="Normal"/>
    <w:next w:val="Normal"/>
    <w:link w:val="TitleChar"/>
    <w:uiPriority w:val="10"/>
    <w:qFormat/>
    <w:rsid w:val="005B2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36D"/>
    <w:pPr>
      <w:spacing w:before="160"/>
      <w:jc w:val="center"/>
    </w:pPr>
    <w:rPr>
      <w:i/>
      <w:iCs/>
      <w:color w:val="404040" w:themeColor="text1" w:themeTint="BF"/>
    </w:rPr>
  </w:style>
  <w:style w:type="character" w:customStyle="1" w:styleId="QuoteChar">
    <w:name w:val="Quote Char"/>
    <w:basedOn w:val="DefaultParagraphFont"/>
    <w:link w:val="Quote"/>
    <w:uiPriority w:val="29"/>
    <w:rsid w:val="005B236D"/>
    <w:rPr>
      <w:i/>
      <w:iCs/>
      <w:color w:val="404040" w:themeColor="text1" w:themeTint="BF"/>
    </w:rPr>
  </w:style>
  <w:style w:type="paragraph" w:styleId="ListParagraph">
    <w:name w:val="List Paragraph"/>
    <w:basedOn w:val="Normal"/>
    <w:uiPriority w:val="34"/>
    <w:qFormat/>
    <w:rsid w:val="005B236D"/>
    <w:pPr>
      <w:ind w:left="720"/>
      <w:contextualSpacing/>
    </w:pPr>
  </w:style>
  <w:style w:type="character" w:styleId="IntenseEmphasis">
    <w:name w:val="Intense Emphasis"/>
    <w:basedOn w:val="DefaultParagraphFont"/>
    <w:uiPriority w:val="21"/>
    <w:qFormat/>
    <w:rsid w:val="005B236D"/>
    <w:rPr>
      <w:i/>
      <w:iCs/>
      <w:color w:val="2F5496" w:themeColor="accent1" w:themeShade="BF"/>
    </w:rPr>
  </w:style>
  <w:style w:type="paragraph" w:styleId="IntenseQuote">
    <w:name w:val="Intense Quote"/>
    <w:basedOn w:val="Normal"/>
    <w:next w:val="Normal"/>
    <w:link w:val="IntenseQuoteChar"/>
    <w:uiPriority w:val="30"/>
    <w:qFormat/>
    <w:rsid w:val="005B2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236D"/>
    <w:rPr>
      <w:i/>
      <w:iCs/>
      <w:color w:val="2F5496" w:themeColor="accent1" w:themeShade="BF"/>
    </w:rPr>
  </w:style>
  <w:style w:type="character" w:styleId="IntenseReference">
    <w:name w:val="Intense Reference"/>
    <w:basedOn w:val="DefaultParagraphFont"/>
    <w:uiPriority w:val="32"/>
    <w:qFormat/>
    <w:rsid w:val="005B236D"/>
    <w:rPr>
      <w:b/>
      <w:bCs/>
      <w:smallCaps/>
      <w:color w:val="2F5496" w:themeColor="accent1" w:themeShade="BF"/>
      <w:spacing w:val="5"/>
    </w:rPr>
  </w:style>
  <w:style w:type="character" w:styleId="Hyperlink">
    <w:name w:val="Hyperlink"/>
    <w:basedOn w:val="DefaultParagraphFont"/>
    <w:uiPriority w:val="99"/>
    <w:unhideWhenUsed/>
    <w:rsid w:val="00A358D5"/>
    <w:rPr>
      <w:color w:val="0563C1" w:themeColor="hyperlink"/>
      <w:u w:val="single"/>
    </w:rPr>
  </w:style>
  <w:style w:type="character" w:styleId="UnresolvedMention">
    <w:name w:val="Unresolved Mention"/>
    <w:basedOn w:val="DefaultParagraphFont"/>
    <w:uiPriority w:val="99"/>
    <w:semiHidden/>
    <w:unhideWhenUsed/>
    <w:rsid w:val="00A3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6020">
      <w:bodyDiv w:val="1"/>
      <w:marLeft w:val="0"/>
      <w:marRight w:val="0"/>
      <w:marTop w:val="0"/>
      <w:marBottom w:val="0"/>
      <w:divBdr>
        <w:top w:val="none" w:sz="0" w:space="0" w:color="auto"/>
        <w:left w:val="none" w:sz="0" w:space="0" w:color="auto"/>
        <w:bottom w:val="none" w:sz="0" w:space="0" w:color="auto"/>
        <w:right w:val="none" w:sz="0" w:space="0" w:color="auto"/>
      </w:divBdr>
      <w:divsChild>
        <w:div w:id="1881699199">
          <w:marLeft w:val="0"/>
          <w:marRight w:val="0"/>
          <w:marTop w:val="0"/>
          <w:marBottom w:val="0"/>
          <w:divBdr>
            <w:top w:val="none" w:sz="0" w:space="0" w:color="auto"/>
            <w:left w:val="none" w:sz="0" w:space="0" w:color="auto"/>
            <w:bottom w:val="none" w:sz="0" w:space="0" w:color="auto"/>
            <w:right w:val="none" w:sz="0" w:space="0" w:color="auto"/>
          </w:divBdr>
          <w:divsChild>
            <w:div w:id="6041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6664">
      <w:bodyDiv w:val="1"/>
      <w:marLeft w:val="0"/>
      <w:marRight w:val="0"/>
      <w:marTop w:val="0"/>
      <w:marBottom w:val="0"/>
      <w:divBdr>
        <w:top w:val="none" w:sz="0" w:space="0" w:color="auto"/>
        <w:left w:val="none" w:sz="0" w:space="0" w:color="auto"/>
        <w:bottom w:val="none" w:sz="0" w:space="0" w:color="auto"/>
        <w:right w:val="none" w:sz="0" w:space="0" w:color="auto"/>
      </w:divBdr>
      <w:divsChild>
        <w:div w:id="323701412">
          <w:marLeft w:val="0"/>
          <w:marRight w:val="0"/>
          <w:marTop w:val="0"/>
          <w:marBottom w:val="0"/>
          <w:divBdr>
            <w:top w:val="none" w:sz="0" w:space="0" w:color="auto"/>
            <w:left w:val="none" w:sz="0" w:space="0" w:color="auto"/>
            <w:bottom w:val="none" w:sz="0" w:space="0" w:color="auto"/>
            <w:right w:val="none" w:sz="0" w:space="0" w:color="auto"/>
          </w:divBdr>
          <w:divsChild>
            <w:div w:id="477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2678">
      <w:bodyDiv w:val="1"/>
      <w:marLeft w:val="0"/>
      <w:marRight w:val="0"/>
      <w:marTop w:val="0"/>
      <w:marBottom w:val="0"/>
      <w:divBdr>
        <w:top w:val="none" w:sz="0" w:space="0" w:color="auto"/>
        <w:left w:val="none" w:sz="0" w:space="0" w:color="auto"/>
        <w:bottom w:val="none" w:sz="0" w:space="0" w:color="auto"/>
        <w:right w:val="none" w:sz="0" w:space="0" w:color="auto"/>
      </w:divBdr>
      <w:divsChild>
        <w:div w:id="368530182">
          <w:marLeft w:val="0"/>
          <w:marRight w:val="0"/>
          <w:marTop w:val="0"/>
          <w:marBottom w:val="0"/>
          <w:divBdr>
            <w:top w:val="none" w:sz="0" w:space="0" w:color="auto"/>
            <w:left w:val="none" w:sz="0" w:space="0" w:color="auto"/>
            <w:bottom w:val="none" w:sz="0" w:space="0" w:color="auto"/>
            <w:right w:val="none" w:sz="0" w:space="0" w:color="auto"/>
          </w:divBdr>
          <w:divsChild>
            <w:div w:id="11974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3638">
      <w:bodyDiv w:val="1"/>
      <w:marLeft w:val="0"/>
      <w:marRight w:val="0"/>
      <w:marTop w:val="0"/>
      <w:marBottom w:val="0"/>
      <w:divBdr>
        <w:top w:val="none" w:sz="0" w:space="0" w:color="auto"/>
        <w:left w:val="none" w:sz="0" w:space="0" w:color="auto"/>
        <w:bottom w:val="none" w:sz="0" w:space="0" w:color="auto"/>
        <w:right w:val="none" w:sz="0" w:space="0" w:color="auto"/>
      </w:divBdr>
      <w:divsChild>
        <w:div w:id="1319655061">
          <w:marLeft w:val="0"/>
          <w:marRight w:val="0"/>
          <w:marTop w:val="0"/>
          <w:marBottom w:val="0"/>
          <w:divBdr>
            <w:top w:val="none" w:sz="0" w:space="0" w:color="auto"/>
            <w:left w:val="none" w:sz="0" w:space="0" w:color="auto"/>
            <w:bottom w:val="none" w:sz="0" w:space="0" w:color="auto"/>
            <w:right w:val="none" w:sz="0" w:space="0" w:color="auto"/>
          </w:divBdr>
          <w:divsChild>
            <w:div w:id="7447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626">
      <w:bodyDiv w:val="1"/>
      <w:marLeft w:val="0"/>
      <w:marRight w:val="0"/>
      <w:marTop w:val="0"/>
      <w:marBottom w:val="0"/>
      <w:divBdr>
        <w:top w:val="none" w:sz="0" w:space="0" w:color="auto"/>
        <w:left w:val="none" w:sz="0" w:space="0" w:color="auto"/>
        <w:bottom w:val="none" w:sz="0" w:space="0" w:color="auto"/>
        <w:right w:val="none" w:sz="0" w:space="0" w:color="auto"/>
      </w:divBdr>
      <w:divsChild>
        <w:div w:id="1101610817">
          <w:marLeft w:val="0"/>
          <w:marRight w:val="0"/>
          <w:marTop w:val="0"/>
          <w:marBottom w:val="0"/>
          <w:divBdr>
            <w:top w:val="none" w:sz="0" w:space="0" w:color="auto"/>
            <w:left w:val="none" w:sz="0" w:space="0" w:color="auto"/>
            <w:bottom w:val="none" w:sz="0" w:space="0" w:color="auto"/>
            <w:right w:val="none" w:sz="0" w:space="0" w:color="auto"/>
          </w:divBdr>
          <w:divsChild>
            <w:div w:id="10304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4747">
      <w:bodyDiv w:val="1"/>
      <w:marLeft w:val="0"/>
      <w:marRight w:val="0"/>
      <w:marTop w:val="0"/>
      <w:marBottom w:val="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sChild>
            <w:div w:id="10630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0912">
      <w:bodyDiv w:val="1"/>
      <w:marLeft w:val="0"/>
      <w:marRight w:val="0"/>
      <w:marTop w:val="0"/>
      <w:marBottom w:val="0"/>
      <w:divBdr>
        <w:top w:val="none" w:sz="0" w:space="0" w:color="auto"/>
        <w:left w:val="none" w:sz="0" w:space="0" w:color="auto"/>
        <w:bottom w:val="none" w:sz="0" w:space="0" w:color="auto"/>
        <w:right w:val="none" w:sz="0" w:space="0" w:color="auto"/>
      </w:divBdr>
      <w:divsChild>
        <w:div w:id="394788883">
          <w:marLeft w:val="0"/>
          <w:marRight w:val="0"/>
          <w:marTop w:val="0"/>
          <w:marBottom w:val="0"/>
          <w:divBdr>
            <w:top w:val="none" w:sz="0" w:space="0" w:color="auto"/>
            <w:left w:val="none" w:sz="0" w:space="0" w:color="auto"/>
            <w:bottom w:val="none" w:sz="0" w:space="0" w:color="auto"/>
            <w:right w:val="none" w:sz="0" w:space="0" w:color="auto"/>
          </w:divBdr>
          <w:divsChild>
            <w:div w:id="133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719">
      <w:bodyDiv w:val="1"/>
      <w:marLeft w:val="0"/>
      <w:marRight w:val="0"/>
      <w:marTop w:val="0"/>
      <w:marBottom w:val="0"/>
      <w:divBdr>
        <w:top w:val="none" w:sz="0" w:space="0" w:color="auto"/>
        <w:left w:val="none" w:sz="0" w:space="0" w:color="auto"/>
        <w:bottom w:val="none" w:sz="0" w:space="0" w:color="auto"/>
        <w:right w:val="none" w:sz="0" w:space="0" w:color="auto"/>
      </w:divBdr>
      <w:divsChild>
        <w:div w:id="1021276718">
          <w:marLeft w:val="0"/>
          <w:marRight w:val="0"/>
          <w:marTop w:val="0"/>
          <w:marBottom w:val="0"/>
          <w:divBdr>
            <w:top w:val="none" w:sz="0" w:space="0" w:color="auto"/>
            <w:left w:val="none" w:sz="0" w:space="0" w:color="auto"/>
            <w:bottom w:val="none" w:sz="0" w:space="0" w:color="auto"/>
            <w:right w:val="none" w:sz="0" w:space="0" w:color="auto"/>
          </w:divBdr>
          <w:divsChild>
            <w:div w:id="649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charddocwr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cp:revision>
  <dcterms:created xsi:type="dcterms:W3CDTF">2025-07-17T11:05:00Z</dcterms:created>
  <dcterms:modified xsi:type="dcterms:W3CDTF">2025-07-17T11:05:00Z</dcterms:modified>
</cp:coreProperties>
</file>